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F" w:rsidRPr="00CF624A" w:rsidRDefault="00CF624A">
      <w:pPr>
        <w:pStyle w:val="Standard"/>
        <w:widowControl/>
        <w:suppressAutoHyphens w:val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624A">
        <w:rPr>
          <w:rFonts w:ascii="Arial" w:hAnsi="Arial" w:cs="Arial"/>
          <w:sz w:val="22"/>
          <w:szCs w:val="22"/>
          <w:u w:val="single"/>
        </w:rPr>
        <w:t>Allegato 2</w:t>
      </w:r>
      <w:bookmarkStart w:id="0" w:name="_GoBack"/>
      <w:bookmarkEnd w:id="0"/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MODELLO DICHIARAZIONE</w:t>
      </w:r>
    </w:p>
    <w:p w:rsidR="005F07EF" w:rsidRDefault="005F07EF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Dichiarazione di insussistenza di cause di incompatibilità ai sensi del </w:t>
      </w:r>
      <w:proofErr w:type="spellStart"/>
      <w:r>
        <w:rPr>
          <w:rFonts w:ascii="Arial" w:hAnsi="Arial" w:cs="Arial"/>
          <w:b/>
          <w:sz w:val="22"/>
          <w:szCs w:val="22"/>
        </w:rPr>
        <w:t>D.LGs.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08/04/2013 n.</w:t>
      </w: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39 (in G.U. n. 92 del 19/04/2013, in vigore dal 04/05/2013)</w:t>
      </w:r>
    </w:p>
    <w:p w:rsidR="005F07EF" w:rsidRDefault="005F07EF">
      <w:pPr>
        <w:pStyle w:val="Standard"/>
        <w:widowControl/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"Disposizioni in materia di </w:t>
      </w:r>
      <w:proofErr w:type="spellStart"/>
      <w:r>
        <w:rPr>
          <w:rFonts w:ascii="Arial" w:hAnsi="Arial" w:cs="Arial"/>
          <w:sz w:val="22"/>
          <w:szCs w:val="22"/>
        </w:rPr>
        <w:t>inconferibilità</w:t>
      </w:r>
      <w:proofErr w:type="spellEnd"/>
      <w:r>
        <w:rPr>
          <w:rFonts w:ascii="Arial" w:hAnsi="Arial" w:cs="Arial"/>
          <w:sz w:val="22"/>
          <w:szCs w:val="22"/>
        </w:rPr>
        <w:t xml:space="preserve"> e incompatibilità di incarichi presso le pubbliche</w:t>
      </w: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amministrazioni e presso gli enti privati in controllo pubblico, a norma dell'art. 1, commi 49</w:t>
      </w: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50, della legge 06/11/2012, n. 190"</w:t>
      </w:r>
    </w:p>
    <w:p w:rsidR="005F07EF" w:rsidRDefault="005F07EF">
      <w:pPr>
        <w:pStyle w:val="Standard"/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</w:t>
      </w: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 e 47 del DPR n. 445/2000</w:t>
      </w:r>
    </w:p>
    <w:p w:rsidR="005F07EF" w:rsidRDefault="005F07EF">
      <w:pPr>
        <w:pStyle w:val="Standard"/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………………………. nato/a ………………….. il ……………… ,  presa visione della normativa introdotta dal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 xml:space="preserve"> 8/04/2013 n. 39, indicato in epigrafe e visto in particolare l'art. 20 del decreto medesimo, sotto la propria responsabilità e consapevole delle sanzioni previste dal comma 5 del succitato art. 20, nonché dall'art. 76 del DPR 445/2000 in caso di dichiarazione me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dace:</w:t>
      </w:r>
    </w:p>
    <w:p w:rsidR="005F07EF" w:rsidRDefault="005F07EF">
      <w:pPr>
        <w:pStyle w:val="Standard"/>
        <w:widowControl/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5F07EF" w:rsidRDefault="005F07EF">
      <w:pPr>
        <w:pStyle w:val="Standard"/>
        <w:widowControl/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l'insussistenza nei propri confronti di una delle cause di </w:t>
      </w:r>
      <w:proofErr w:type="spellStart"/>
      <w:r>
        <w:rPr>
          <w:rFonts w:ascii="Arial" w:hAnsi="Arial" w:cs="Arial"/>
          <w:sz w:val="22"/>
          <w:szCs w:val="22"/>
        </w:rPr>
        <w:t>inconferibilità</w:t>
      </w:r>
      <w:proofErr w:type="spellEnd"/>
      <w:r>
        <w:rPr>
          <w:rFonts w:ascii="Arial" w:hAnsi="Arial" w:cs="Arial"/>
          <w:sz w:val="22"/>
          <w:szCs w:val="22"/>
        </w:rPr>
        <w:t xml:space="preserve"> di cui al citato decreto;</w:t>
      </w:r>
    </w:p>
    <w:p w:rsidR="005F07EF" w:rsidRDefault="005F07EF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l'insussistenza nei propri confronti di una delle cause di incompatibilità di cui al citato decreto impegnandosi a rendere analoga dichiarazione con cadenza annuale</w:t>
      </w:r>
    </w:p>
    <w:p w:rsidR="005F07EF" w:rsidRDefault="00EE21CD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 dichiara:</w:t>
      </w:r>
    </w:p>
    <w:p w:rsidR="005F07EF" w:rsidRDefault="005F07EF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1" w:name="Controllo1"/>
      <w:bookmarkEnd w:id="1"/>
      <w:r>
        <w:rPr>
          <w:rFonts w:ascii="Arial" w:hAnsi="Arial" w:cs="Arial"/>
          <w:sz w:val="22"/>
          <w:szCs w:val="22"/>
        </w:rPr>
        <w:t>Di non essere stato condannato, anche con sentenza non passata in giudicato, per uno dei reati previsti dal capo I del Titolo II del libro II del codice penale;</w:t>
      </w:r>
    </w:p>
    <w:p w:rsidR="005F07EF" w:rsidRDefault="00EE21CD">
      <w:pPr>
        <w:pStyle w:val="Standard"/>
        <w:widowControl/>
        <w:suppressAutoHyphens w:val="0"/>
      </w:pPr>
      <w:bookmarkStart w:id="2" w:name="Controllo2"/>
      <w:bookmarkEnd w:id="2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3" w:name="Controllo3"/>
      <w:bookmarkEnd w:id="3"/>
      <w:r>
        <w:rPr>
          <w:rFonts w:ascii="Arial" w:hAnsi="Arial" w:cs="Arial"/>
          <w:sz w:val="22"/>
          <w:szCs w:val="22"/>
        </w:rPr>
        <w:t>Di non aver svolto incarichi o ricoperto cariche in enti di diritto privato regolati o finanziati dall’</w:t>
      </w:r>
      <w:proofErr w:type="spellStart"/>
      <w:r>
        <w:rPr>
          <w:rFonts w:ascii="Arial" w:hAnsi="Arial" w:cs="Arial"/>
          <w:sz w:val="22"/>
          <w:szCs w:val="22"/>
        </w:rPr>
        <w:t>ACaMIR</w:t>
      </w:r>
      <w:proofErr w:type="spellEnd"/>
      <w:r w:rsidR="005E6477">
        <w:rPr>
          <w:rFonts w:ascii="Arial" w:hAnsi="Arial" w:cs="Arial"/>
          <w:sz w:val="22"/>
          <w:szCs w:val="22"/>
        </w:rPr>
        <w:t xml:space="preserve"> e della Regione Campania</w:t>
      </w:r>
      <w:r>
        <w:rPr>
          <w:rFonts w:ascii="Arial" w:hAnsi="Arial" w:cs="Arial"/>
          <w:sz w:val="22"/>
          <w:szCs w:val="22"/>
        </w:rPr>
        <w:t>, nei due anni precedenti la data di scadenza per la pr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sentazione della presente istanza;</w:t>
      </w:r>
    </w:p>
    <w:p w:rsidR="005F07EF" w:rsidRDefault="00EE21CD">
      <w:pPr>
        <w:pStyle w:val="Standard"/>
        <w:widowControl/>
        <w:suppressAutoHyphens w:val="0"/>
      </w:pPr>
      <w:bookmarkStart w:id="4" w:name="Controllo4"/>
      <w:bookmarkEnd w:id="4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5" w:name="Controllo5"/>
      <w:bookmarkEnd w:id="5"/>
      <w:r>
        <w:rPr>
          <w:rFonts w:ascii="Arial" w:hAnsi="Arial" w:cs="Arial"/>
          <w:sz w:val="22"/>
          <w:szCs w:val="22"/>
        </w:rPr>
        <w:t>Di non aver svolto in proprio attività professionale regolata, finanziata o comunque retribuita  dall’</w:t>
      </w:r>
      <w:proofErr w:type="spellStart"/>
      <w:r>
        <w:rPr>
          <w:rFonts w:ascii="Arial" w:hAnsi="Arial" w:cs="Arial"/>
          <w:sz w:val="22"/>
          <w:szCs w:val="22"/>
        </w:rPr>
        <w:t>ACaMIR</w:t>
      </w:r>
      <w:proofErr w:type="spellEnd"/>
      <w:r w:rsidR="005E6477">
        <w:rPr>
          <w:rFonts w:ascii="Arial" w:hAnsi="Arial" w:cs="Arial"/>
          <w:sz w:val="22"/>
          <w:szCs w:val="22"/>
        </w:rPr>
        <w:t xml:space="preserve"> e dalla Regione Campania</w:t>
      </w:r>
      <w:r>
        <w:rPr>
          <w:rFonts w:ascii="Arial" w:hAnsi="Arial" w:cs="Arial"/>
          <w:sz w:val="22"/>
          <w:szCs w:val="22"/>
        </w:rPr>
        <w:t>, nei due anni precedenti la data di scadenza per la pr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sentazione della presente istanza;</w:t>
      </w:r>
    </w:p>
    <w:p w:rsidR="005F07EF" w:rsidRDefault="00EE21CD">
      <w:pPr>
        <w:pStyle w:val="Standard"/>
        <w:widowControl/>
        <w:suppressAutoHyphens w:val="0"/>
      </w:pPr>
      <w:bookmarkStart w:id="6" w:name="Controllo6"/>
      <w:bookmarkEnd w:id="6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7" w:name="Controllo7"/>
      <w:bookmarkEnd w:id="7"/>
      <w:r>
        <w:rPr>
          <w:rFonts w:ascii="Arial" w:hAnsi="Arial" w:cs="Arial"/>
          <w:sz w:val="22"/>
          <w:szCs w:val="22"/>
        </w:rPr>
        <w:t>Di non aver ricoperto l'incarico di componente della Giunta o del Consiglio regionale della Camp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nia, nei due anni precedenti la data di scadenza per la presentazione della presente istanza;</w:t>
      </w:r>
    </w:p>
    <w:p w:rsidR="005F07EF" w:rsidRDefault="00EE21CD">
      <w:pPr>
        <w:pStyle w:val="Standard"/>
        <w:widowControl/>
        <w:suppressAutoHyphens w:val="0"/>
      </w:pPr>
      <w:bookmarkStart w:id="8" w:name="Controllo8"/>
      <w:bookmarkEnd w:id="8"/>
      <w:r>
        <w:rPr>
          <w:rFonts w:ascii="Arial" w:hAnsi="Arial" w:cs="Arial"/>
          <w:sz w:val="22"/>
          <w:szCs w:val="22"/>
        </w:rPr>
        <w:t xml:space="preserve"> 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9" w:name="Controllo9"/>
      <w:bookmarkEnd w:id="9"/>
      <w:r>
        <w:rPr>
          <w:rFonts w:ascii="Arial" w:hAnsi="Arial" w:cs="Arial"/>
          <w:sz w:val="22"/>
          <w:szCs w:val="22"/>
        </w:rPr>
        <w:t>Di non aver ricoperto l'incarico di componente della Giunta o del Consiglio di una provincia o di un comune o di una forma associativa di comuni con una popolazione superiore ai 15.000 abitanti, s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tuati nel territorio della Regione Campania,  nell'anno precedente la data di scadenza per la pr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sentazione della presente istanza;</w:t>
      </w:r>
    </w:p>
    <w:p w:rsidR="005F07EF" w:rsidRDefault="00EE21CD">
      <w:pPr>
        <w:pStyle w:val="Standard"/>
        <w:widowControl/>
        <w:suppressAutoHyphens w:val="0"/>
      </w:pPr>
      <w:bookmarkStart w:id="10" w:name="Controllo10"/>
      <w:bookmarkEnd w:id="10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11" w:name="Controllo11"/>
      <w:bookmarkEnd w:id="11"/>
      <w:r>
        <w:rPr>
          <w:rFonts w:ascii="Arial" w:hAnsi="Arial" w:cs="Arial"/>
          <w:sz w:val="22"/>
          <w:szCs w:val="22"/>
        </w:rPr>
        <w:t>Di non aver ricoperto l'incarico di presidente od amministratore delegato di un ente di diritto privato controllato dalla Regione Campania o da una provincia o da un comune o da una forma associat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va di comuni con una popolazione superiore ai 15.000 abitanti, situati nel territorio della Regione Campania,  nell'anno precedente la data di scadenza per la presentazione della presente istanza;</w:t>
      </w:r>
    </w:p>
    <w:p w:rsidR="005F07EF" w:rsidRDefault="00EE21CD">
      <w:pPr>
        <w:pStyle w:val="Standard"/>
        <w:widowControl/>
        <w:suppressAutoHyphens w:val="0"/>
      </w:pPr>
      <w:bookmarkStart w:id="12" w:name="Controllo12"/>
      <w:bookmarkEnd w:id="12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13" w:name="Controllo13"/>
      <w:bookmarkEnd w:id="13"/>
      <w:r>
        <w:rPr>
          <w:rFonts w:ascii="Arial" w:hAnsi="Arial" w:cs="Arial"/>
          <w:sz w:val="22"/>
          <w:szCs w:val="22"/>
        </w:rPr>
        <w:lastRenderedPageBreak/>
        <w:t>Di non ricoprire incarichi o cariche in enti di diritto privato regolati o finanziati dalla Regione Ca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pania;</w:t>
      </w:r>
    </w:p>
    <w:p w:rsidR="005F07EF" w:rsidRDefault="00EE21CD">
      <w:pPr>
        <w:pStyle w:val="Standard"/>
        <w:widowControl/>
        <w:suppressAutoHyphens w:val="0"/>
        <w:jc w:val="both"/>
      </w:pPr>
      <w:bookmarkStart w:id="14" w:name="Controllo14"/>
      <w:bookmarkEnd w:id="14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15" w:name="Controllo15"/>
      <w:bookmarkEnd w:id="15"/>
      <w:r>
        <w:rPr>
          <w:rFonts w:ascii="Arial" w:hAnsi="Arial" w:cs="Arial"/>
          <w:sz w:val="22"/>
          <w:szCs w:val="22"/>
        </w:rPr>
        <w:t>Di non svolgere in proprio attività professionale regolata, finanziata o comunque retribuita  dalla Regione Campania;</w:t>
      </w:r>
    </w:p>
    <w:p w:rsidR="005F07EF" w:rsidRDefault="00EE21CD">
      <w:pPr>
        <w:pStyle w:val="Standard"/>
        <w:widowControl/>
        <w:suppressAutoHyphens w:val="0"/>
      </w:pPr>
      <w:bookmarkStart w:id="16" w:name="Controllo24"/>
      <w:bookmarkEnd w:id="16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17" w:name="Controllo16"/>
      <w:bookmarkEnd w:id="17"/>
      <w:r>
        <w:rPr>
          <w:rFonts w:ascii="Arial" w:hAnsi="Arial" w:cs="Arial"/>
          <w:sz w:val="22"/>
          <w:szCs w:val="22"/>
        </w:rPr>
        <w:t>Di non ricoprire la carica di Presidente del Consiglio dei Ministri, Ministro, Vice Ministro, sottos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gretario di Stato, parlamentare  o Commissario del Governo di cui all'art. 11 della legge 400/88.</w:t>
      </w:r>
    </w:p>
    <w:p w:rsidR="005F07EF" w:rsidRDefault="00EE21CD">
      <w:pPr>
        <w:pStyle w:val="Standard"/>
        <w:widowControl/>
        <w:suppressAutoHyphens w:val="0"/>
        <w:jc w:val="both"/>
      </w:pPr>
      <w:bookmarkStart w:id="18" w:name="Controllo17"/>
      <w:bookmarkEnd w:id="18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……………..........................................................................;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19" w:name="Controllo18"/>
      <w:bookmarkEnd w:id="19"/>
      <w:r>
        <w:rPr>
          <w:rFonts w:ascii="Arial" w:hAnsi="Arial" w:cs="Arial"/>
          <w:sz w:val="22"/>
          <w:szCs w:val="22"/>
        </w:rPr>
        <w:t>Di non ricoprire la carica di componente della Giunta o del Consiglio regionale della Campania;</w:t>
      </w:r>
    </w:p>
    <w:p w:rsidR="005F07EF" w:rsidRDefault="00EE21CD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F07EF" w:rsidRDefault="00EE21CD">
      <w:pPr>
        <w:pStyle w:val="Standard"/>
        <w:widowControl/>
        <w:suppressAutoHyphens w:val="0"/>
      </w:pPr>
      <w:bookmarkStart w:id="20" w:name="Controllo19"/>
      <w:bookmarkEnd w:id="20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21" w:name="Controllo20"/>
      <w:bookmarkEnd w:id="21"/>
      <w:r>
        <w:rPr>
          <w:rFonts w:ascii="Arial" w:hAnsi="Arial" w:cs="Arial"/>
          <w:sz w:val="22"/>
          <w:szCs w:val="22"/>
        </w:rPr>
        <w:t>Di non  ricoprire la carica di componente della Giunta o del Consiglio di una provincia o di un c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mune o di una forma associativa di comuni con una popolazione superiore ai 15.000 abitanti, situ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 nel territorio della Regione Campania;</w:t>
      </w:r>
    </w:p>
    <w:p w:rsidR="005F07EF" w:rsidRDefault="00EE21CD">
      <w:pPr>
        <w:pStyle w:val="Standard"/>
        <w:widowControl/>
        <w:suppressAutoHyphens w:val="0"/>
        <w:jc w:val="both"/>
      </w:pPr>
      <w:bookmarkStart w:id="22" w:name="Controllo21"/>
      <w:bookmarkEnd w:id="22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</w:pPr>
      <w:bookmarkStart w:id="23" w:name="Controllo22"/>
      <w:bookmarkEnd w:id="23"/>
      <w:r>
        <w:rPr>
          <w:rFonts w:ascii="Arial" w:hAnsi="Arial" w:cs="Arial"/>
          <w:sz w:val="22"/>
          <w:szCs w:val="22"/>
        </w:rPr>
        <w:t>Di non  ricoprire la carica di presidente, di amministratore delegato o di componente dell'organo di indirizzo di un ente di diritto privato controllato dalla Regione Campania o da una provincia o da un comune o da una forma associativa di comuni con una popolazione superiore ai 15.000 abitanti, situati nel territorio della Regione Campania;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07EF" w:rsidRDefault="00EE21CD">
      <w:pPr>
        <w:pStyle w:val="Standard"/>
        <w:widowControl/>
        <w:suppressAutoHyphens w:val="0"/>
        <w:jc w:val="both"/>
      </w:pPr>
      <w:bookmarkStart w:id="24" w:name="Controllo23"/>
      <w:bookmarkEnd w:id="24"/>
      <w:r>
        <w:rPr>
          <w:rFonts w:ascii="Arial" w:hAnsi="Arial" w:cs="Arial"/>
          <w:sz w:val="22"/>
          <w:szCs w:val="22"/>
        </w:rPr>
        <w:t xml:space="preserve">Oppure </w:t>
      </w:r>
      <w:r>
        <w:rPr>
          <w:rFonts w:ascii="Arial" w:hAnsi="Arial" w:cs="Arial"/>
          <w:i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..........................................................................................;</w:t>
      </w:r>
    </w:p>
    <w:p w:rsidR="005F07EF" w:rsidRDefault="005F07EF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sottoscritto, consapevole che, ai sensi dell’art. 20 – c. 3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39/2013, la presente dichiar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zione sarà pubblicata sul sito istituzionale della Regione Campania, autorizza, ai sensi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196/2003, il trattamento dei dati ai soli fini delle procedure inerenti l’affidamento degli incarichi dir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genziali.</w:t>
      </w:r>
      <w:r>
        <w:rPr>
          <w:rFonts w:ascii="Arial" w:hAnsi="Arial" w:cs="Arial"/>
          <w:sz w:val="22"/>
          <w:szCs w:val="22"/>
        </w:rPr>
        <w:tab/>
      </w:r>
    </w:p>
    <w:p w:rsidR="005F07EF" w:rsidRDefault="005F07EF">
      <w:pPr>
        <w:pStyle w:val="Standard"/>
        <w:widowControl/>
        <w:tabs>
          <w:tab w:val="left" w:pos="405"/>
          <w:tab w:val="right" w:pos="9637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tabs>
          <w:tab w:val="left" w:pos="405"/>
          <w:tab w:val="right" w:pos="9637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……………………..</w:t>
      </w:r>
    </w:p>
    <w:p w:rsidR="005F07EF" w:rsidRDefault="00EE21CD">
      <w:pPr>
        <w:pStyle w:val="Standard"/>
        <w:widowControl/>
        <w:tabs>
          <w:tab w:val="left" w:pos="5650"/>
          <w:tab w:val="right" w:pos="14882"/>
        </w:tabs>
        <w:suppressAutoHyphens w:val="0"/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Firmato</w:t>
      </w:r>
    </w:p>
    <w:p w:rsidR="005F07EF" w:rsidRDefault="005F07EF">
      <w:pPr>
        <w:pStyle w:val="Standard"/>
        <w:widowControl/>
        <w:tabs>
          <w:tab w:val="left" w:pos="5650"/>
          <w:tab w:val="right" w:pos="14882"/>
        </w:tabs>
        <w:suppressAutoHyphens w:val="0"/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</w:p>
    <w:p w:rsidR="005F07EF" w:rsidRDefault="005F07EF">
      <w:pPr>
        <w:pStyle w:val="Standard"/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07EF" w:rsidRDefault="00EE21CD">
      <w:pPr>
        <w:pStyle w:val="Standard"/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dei dati riportati avverrà nel rispetto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“ Codice in materia di protezione dei dati personali”</w:t>
      </w:r>
    </w:p>
    <w:p w:rsidR="005F07EF" w:rsidRDefault="00EE21CD">
      <w:pPr>
        <w:pStyle w:val="Standard"/>
        <w:widowControl/>
        <w:suppressAutoHyphens w:val="0"/>
        <w:jc w:val="both"/>
      </w:pPr>
      <w:r>
        <w:rPr>
          <w:rFonts w:ascii="Arial" w:hAnsi="Arial" w:cs="Arial"/>
          <w:sz w:val="20"/>
          <w:szCs w:val="20"/>
        </w:rPr>
        <w:t>I dati saranno trattati, secondo le vigenti disposizioni di legge, per le sole finalità del procedimento per il qu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le sono richiesti ed utilizzati</w:t>
      </w:r>
    </w:p>
    <w:sectPr w:rsidR="005F07EF">
      <w:headerReference w:type="default" r:id="rId7"/>
      <w:footerReference w:type="default" r:id="rId8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60" w:rsidRDefault="001F4560">
      <w:r>
        <w:separator/>
      </w:r>
    </w:p>
  </w:endnote>
  <w:endnote w:type="continuationSeparator" w:id="0">
    <w:p w:rsidR="001F4560" w:rsidRDefault="001F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EE21CD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234056">
      <w:rPr>
        <w:noProof/>
      </w:rPr>
      <w:t>2</w:t>
    </w:r>
    <w:r>
      <w:fldChar w:fldCharType="end"/>
    </w:r>
    <w:r>
      <w:rPr>
        <w:rStyle w:val="Numeropagina"/>
      </w:rPr>
      <w:t xml:space="preserve"> / </w:t>
    </w:r>
    <w:fldSimple w:instr=" NUMPAGES ">
      <w:r w:rsidR="0023405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60" w:rsidRDefault="001F4560">
      <w:r>
        <w:rPr>
          <w:color w:val="000000"/>
        </w:rPr>
        <w:separator/>
      </w:r>
    </w:p>
  </w:footnote>
  <w:footnote w:type="continuationSeparator" w:id="0">
    <w:p w:rsidR="001F4560" w:rsidRDefault="001F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EE21CD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07EF"/>
    <w:rsid w:val="0013392E"/>
    <w:rsid w:val="001F4560"/>
    <w:rsid w:val="00234056"/>
    <w:rsid w:val="003A7B80"/>
    <w:rsid w:val="005E6477"/>
    <w:rsid w:val="005F07EF"/>
    <w:rsid w:val="00CF624A"/>
    <w:rsid w:val="00E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basedOn w:val="Carpredefinitoparagrafo"/>
    <w:rPr>
      <w:kern w:val="3"/>
      <w:sz w:val="24"/>
      <w:szCs w:val="24"/>
      <w:lang w:eastAsia="ar-SA"/>
    </w:rPr>
  </w:style>
  <w:style w:type="character" w:customStyle="1" w:styleId="BalloonTextChar">
    <w:name w:val="Balloon Text Char"/>
    <w:basedOn w:val="Carpredefinitoparagrafo"/>
    <w:rPr>
      <w:kern w:val="3"/>
      <w:lang w:eastAsia="ar-SA"/>
    </w:rPr>
  </w:style>
  <w:style w:type="character" w:customStyle="1" w:styleId="HeaderChar">
    <w:name w:val="Header Char"/>
    <w:basedOn w:val="Carpredefinitoparagrafo"/>
    <w:rPr>
      <w:kern w:val="3"/>
      <w:sz w:val="24"/>
      <w:szCs w:val="24"/>
      <w:lang w:eastAsia="ar-SA"/>
    </w:rPr>
  </w:style>
  <w:style w:type="character" w:customStyle="1" w:styleId="FooterChar">
    <w:name w:val="Footer Char"/>
    <w:basedOn w:val="Carpredefinitoparagrafo"/>
    <w:rPr>
      <w:kern w:val="3"/>
      <w:sz w:val="24"/>
      <w:szCs w:val="24"/>
      <w:lang w:eastAsia="ar-SA"/>
    </w:rPr>
  </w:style>
  <w:style w:type="character" w:styleId="Numeropagina">
    <w:name w:val="page number"/>
    <w:basedOn w:val="Carpredefinitoparagrafo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basedOn w:val="Carpredefinitoparagrafo"/>
    <w:rPr>
      <w:kern w:val="3"/>
      <w:sz w:val="24"/>
      <w:szCs w:val="24"/>
      <w:lang w:eastAsia="ar-SA"/>
    </w:rPr>
  </w:style>
  <w:style w:type="character" w:customStyle="1" w:styleId="BalloonTextChar">
    <w:name w:val="Balloon Text Char"/>
    <w:basedOn w:val="Carpredefinitoparagrafo"/>
    <w:rPr>
      <w:kern w:val="3"/>
      <w:lang w:eastAsia="ar-SA"/>
    </w:rPr>
  </w:style>
  <w:style w:type="character" w:customStyle="1" w:styleId="HeaderChar">
    <w:name w:val="Header Char"/>
    <w:basedOn w:val="Carpredefinitoparagrafo"/>
    <w:rPr>
      <w:kern w:val="3"/>
      <w:sz w:val="24"/>
      <w:szCs w:val="24"/>
      <w:lang w:eastAsia="ar-SA"/>
    </w:rPr>
  </w:style>
  <w:style w:type="character" w:customStyle="1" w:styleId="FooterChar">
    <w:name w:val="Footer Char"/>
    <w:basedOn w:val="Carpredefinitoparagrafo"/>
    <w:rPr>
      <w:kern w:val="3"/>
      <w:sz w:val="24"/>
      <w:szCs w:val="24"/>
      <w:lang w:eastAsia="ar-SA"/>
    </w:rPr>
  </w:style>
  <w:style w:type="character" w:styleId="Numeropagina">
    <w:name w:val="page number"/>
    <w:basedOn w:val="Carpredefinitoparagrafo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DICHIARAZIONE</vt:lpstr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DICHIARAZIONE</dc:title>
  <dc:creator>Grisard</dc:creator>
  <cp:lastModifiedBy>Romina Fabiano</cp:lastModifiedBy>
  <cp:revision>4</cp:revision>
  <cp:lastPrinted>2018-05-16T11:48:00Z</cp:lastPrinted>
  <dcterms:created xsi:type="dcterms:W3CDTF">2016-05-11T10:45:00Z</dcterms:created>
  <dcterms:modified xsi:type="dcterms:W3CDTF">2018-05-16T13:00:00Z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